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ALERT | Powierzchnia do wynajęcia w Polsce wzrosła. Rekordowe zapytania 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w czasie epidemii pokazują stabilność rynku biurowego w Polsce. Analitycy REDD zauważają jednak nieznaczny wzrost powierzchni do wynajęcia. W ostatnim tygodniu przed świętami na rynku pojawiło się 40 tys. m kw. Rekordowo wzrosło z kolei zainteresowanie informacjami o powierzchni biurowej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tydzień 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wolnej powierzchni do poziomu 2,29 mln m kw. </w:t>
      </w:r>
      <w:r>
        <w:rPr>
          <w:rFonts w:ascii="calibri" w:hAnsi="calibri" w:eastAsia="calibri" w:cs="calibri"/>
          <w:sz w:val="24"/>
          <w:szCs w:val="24"/>
        </w:rPr>
        <w:t xml:space="preserve">W porównaniu z zamknięciem poprzedniego 7-dniowego okresu, po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podażowej pojawiło się ponad 40 tys. m kw. wolnej powierzchni biurowej.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łącznych zasobów biurowych, które wynoszą ponad 13,8 mln m kw., jest to procentowo niewielki ruch w granicach 0,3 proc.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Względem poprzedniego tygodnia, zmiana dostępnej powierzchni wyniosła procentowo 0,37 proc., zwiększając do poziomu 2,29 mln m kw. wolne zasoby powierzchni do wynajęcia na 25 rynkach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milion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przedświąteczny tydzień zakończył się na podobnym poziomie co poprzedni okres. </w:t>
      </w:r>
      <w:r>
        <w:rPr>
          <w:rFonts w:ascii="calibri" w:hAnsi="calibri" w:eastAsia="calibri" w:cs="calibri"/>
          <w:sz w:val="24"/>
          <w:szCs w:val="24"/>
          <w:b/>
        </w:rPr>
        <w:t xml:space="preserve">Zasoby dostępnej powierzchni biurowej wynoszą 1,01 mln m kw. </w:t>
      </w:r>
      <w:r>
        <w:rPr>
          <w:rFonts w:ascii="calibri" w:hAnsi="calibri" w:eastAsia="calibri" w:cs="calibri"/>
          <w:sz w:val="24"/>
          <w:szCs w:val="24"/>
        </w:rPr>
        <w:t xml:space="preserve">Ostatnie tygodnie pokazują stabilność rynku, czego znakiem są niewielkie wahania powierzchni, które nie przekraczają zakresu 1,1 mln — 1,4 mln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 wynika, że obecnie w Warszawie powstaje ponad 950 tys. m kw. powierzchni biurowej, w Polsce — około 1,7 mln m kw. Nowe inwestycje są realizowane na bieżąco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[RAPORT].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zapytania 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negatywnych nastrojów i okresu kwarantanny, które wpływają na funkcjonowanie rynku, to w ostatnim tygodniu zaobserwowaliśmy rekordowy wzrost wyszukiwani informacji o powierzchniach biurowych w Polsce. Osiągnięty rezultat stanowi równocześnie najwyższy wynik wyszukiwani w historii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— Można przypuszczać, że epidemia oraz związana z nią kwarantanna przyczynią się do zmiany sytuacji na rynku. Prawdopodobnie będziemy obserwować większe zainteresowanie renegocjacją umów. Już dziś zauważamy, że firmy z wyjątkową starannością analizują swoje zapotrzebowania na biura, co przekłada się na rekordową liczbę zapytań o informacje oraz raporty dotyczące konkretnych miast, ulic czy dzielnic — mówi Piotr Smagała, Dyrektor Zarządzający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Tygodniowe dane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68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 126 nowe biura do wynajęcia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aktualne informacje o dostępności 1218 modułów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reddplatform.com/pl/news/deweloperzy-buduja-biurowce-powstaje-112-projektow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2026-04-29T15:02:52+02:00</dcterms:created>
  <dcterms:modified xsi:type="dcterms:W3CDTF">2026-04-29T15:02:52+02:00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